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A1E2" w14:textId="4E96C16B" w:rsidR="008472CE" w:rsidRDefault="00B0706F" w:rsidP="00B53CBB">
      <w:pPr>
        <w:jc w:val="center"/>
        <w:rPr>
          <w:b/>
          <w:sz w:val="24"/>
          <w:szCs w:val="24"/>
        </w:rPr>
      </w:pPr>
      <w:r w:rsidRPr="00B0706F">
        <w:rPr>
          <w:b/>
          <w:color w:val="000000" w:themeColor="text1"/>
          <w:sz w:val="24"/>
          <w:szCs w:val="24"/>
        </w:rPr>
        <w:t xml:space="preserve">METALINĖS </w:t>
      </w:r>
      <w:r w:rsidRPr="00B0706F">
        <w:rPr>
          <w:b/>
          <w:sz w:val="24"/>
          <w:szCs w:val="24"/>
        </w:rPr>
        <w:t>SPINTOS</w:t>
      </w:r>
    </w:p>
    <w:p w14:paraId="109E6D3F" w14:textId="36F02EB5" w:rsidR="00184EBA" w:rsidRPr="000252F5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2638"/>
        <w:gridCol w:w="3453"/>
        <w:gridCol w:w="2268"/>
        <w:gridCol w:w="1134"/>
        <w:gridCol w:w="1134"/>
        <w:gridCol w:w="1275"/>
        <w:gridCol w:w="1276"/>
        <w:gridCol w:w="1276"/>
      </w:tblGrid>
      <w:tr w:rsidR="007C5069" w:rsidRPr="00C53289" w14:paraId="79025CC0" w14:textId="77777777" w:rsidTr="00125E93">
        <w:tc>
          <w:tcPr>
            <w:tcW w:w="2638" w:type="dxa"/>
          </w:tcPr>
          <w:p w14:paraId="537787B1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Prekė</w:t>
            </w:r>
          </w:p>
        </w:tc>
        <w:tc>
          <w:tcPr>
            <w:tcW w:w="3453" w:type="dxa"/>
          </w:tcPr>
          <w:p w14:paraId="2B9D811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Reikalavimai</w:t>
            </w:r>
          </w:p>
        </w:tc>
        <w:tc>
          <w:tcPr>
            <w:tcW w:w="2268" w:type="dxa"/>
          </w:tcPr>
          <w:p w14:paraId="26FA721B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1134" w:type="dxa"/>
          </w:tcPr>
          <w:p w14:paraId="70F83EB6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Kiekis</w:t>
            </w:r>
          </w:p>
          <w:p w14:paraId="7E8AC233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C4928EC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be PVM</w:t>
            </w:r>
          </w:p>
        </w:tc>
        <w:tc>
          <w:tcPr>
            <w:tcW w:w="1275" w:type="dxa"/>
          </w:tcPr>
          <w:p w14:paraId="0DB3AC1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su PVM</w:t>
            </w:r>
          </w:p>
        </w:tc>
        <w:tc>
          <w:tcPr>
            <w:tcW w:w="1276" w:type="dxa"/>
          </w:tcPr>
          <w:p w14:paraId="40DDDDB3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1276" w:type="dxa"/>
          </w:tcPr>
          <w:p w14:paraId="1A8EF2B9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7C5069" w:rsidRPr="00C53289" w14:paraId="6A8E9D6B" w14:textId="77777777" w:rsidTr="00125E93">
        <w:tc>
          <w:tcPr>
            <w:tcW w:w="2638" w:type="dxa"/>
          </w:tcPr>
          <w:p w14:paraId="4879DE1D" w14:textId="6DD7A44B" w:rsidR="007C5069" w:rsidRDefault="00B0706F" w:rsidP="00FC7BE2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B0706F">
              <w:rPr>
                <w:sz w:val="24"/>
                <w:szCs w:val="24"/>
                <w:lang w:val="lt-LT"/>
              </w:rPr>
              <w:t>Metalinė spinta, su užraktu</w:t>
            </w:r>
            <w:r w:rsidRPr="00B0706F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</w:p>
          <w:p w14:paraId="39FA9602" w14:textId="41CF1396" w:rsidR="007C5069" w:rsidRDefault="00B0706F" w:rsidP="007C5069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noProof/>
                <w:sz w:val="24"/>
                <w:szCs w:val="24"/>
                <w:lang w:val="lt-LT"/>
              </w:rPr>
              <w:drawing>
                <wp:inline distT="0" distB="0" distL="0" distR="0" wp14:anchorId="788A9751" wp14:editId="2D4DEB9C">
                  <wp:extent cx="1664335" cy="1310640"/>
                  <wp:effectExtent l="0" t="0" r="0" b="3810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335" cy="1310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AD1EC5" w14:textId="5D59A624" w:rsidR="007C5069" w:rsidRPr="007C5069" w:rsidRDefault="007C5069" w:rsidP="007C5069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953255">
              <w:rPr>
                <w:i/>
                <w:iCs/>
                <w:sz w:val="22"/>
                <w:szCs w:val="22"/>
                <w:lang w:val="lt-LT"/>
              </w:rPr>
              <w:t>(nuotrauka naudojama kaip pavyzdys)</w:t>
            </w:r>
          </w:p>
        </w:tc>
        <w:tc>
          <w:tcPr>
            <w:tcW w:w="3453" w:type="dxa"/>
          </w:tcPr>
          <w:p w14:paraId="425EDEF6" w14:textId="77777777" w:rsidR="00B0706F" w:rsidRPr="00125E93" w:rsidRDefault="00B0706F" w:rsidP="00B0706F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125E93">
              <w:rPr>
                <w:bCs/>
                <w:sz w:val="24"/>
                <w:szCs w:val="24"/>
                <w:u w:val="single"/>
                <w:lang w:val="lt-LT"/>
              </w:rPr>
              <w:t>Išmatavimai</w:t>
            </w:r>
            <w:r w:rsidRPr="00125E93">
              <w:rPr>
                <w:bCs/>
                <w:sz w:val="24"/>
                <w:szCs w:val="24"/>
                <w:u w:val="single"/>
                <w:lang w:val="lt-LT"/>
              </w:rPr>
              <w:t>:</w:t>
            </w:r>
            <w:r w:rsidRPr="00125E93">
              <w:rPr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7CEA53ED" w14:textId="708ADDE0" w:rsidR="00B0706F" w:rsidRPr="00125E93" w:rsidRDefault="00B0706F" w:rsidP="00B0706F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125E93">
              <w:rPr>
                <w:sz w:val="24"/>
                <w:szCs w:val="24"/>
                <w:lang w:val="lt-LT"/>
              </w:rPr>
              <w:t>Aukštis -180-190 cm</w:t>
            </w:r>
          </w:p>
          <w:p w14:paraId="44A2B245" w14:textId="251E3298" w:rsidR="00B0706F" w:rsidRPr="00125E93" w:rsidRDefault="00B0706F" w:rsidP="00B0706F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125E93">
              <w:rPr>
                <w:sz w:val="24"/>
                <w:szCs w:val="24"/>
                <w:lang w:val="lt-LT"/>
              </w:rPr>
              <w:t>Plotis    - 45-55 cm</w:t>
            </w:r>
          </w:p>
          <w:p w14:paraId="2C1FCE95" w14:textId="7C4F8998" w:rsidR="00B0706F" w:rsidRPr="00125E93" w:rsidRDefault="00B0706F" w:rsidP="00B0706F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125E93">
              <w:rPr>
                <w:sz w:val="24"/>
                <w:szCs w:val="24"/>
                <w:lang w:val="lt-LT"/>
              </w:rPr>
              <w:t xml:space="preserve">Gylis </w:t>
            </w:r>
            <w:r w:rsidRPr="00125E93">
              <w:rPr>
                <w:sz w:val="24"/>
                <w:szCs w:val="24"/>
                <w:lang w:val="lt-LT"/>
              </w:rPr>
              <w:t xml:space="preserve"> </w:t>
            </w:r>
            <w:r w:rsidRPr="00125E93">
              <w:rPr>
                <w:sz w:val="24"/>
                <w:szCs w:val="24"/>
                <w:lang w:val="lt-LT"/>
              </w:rPr>
              <w:t xml:space="preserve">  -</w:t>
            </w:r>
            <w:r w:rsidRPr="00125E93">
              <w:rPr>
                <w:sz w:val="24"/>
                <w:szCs w:val="24"/>
                <w:lang w:val="lt-LT"/>
              </w:rPr>
              <w:t xml:space="preserve"> </w:t>
            </w:r>
            <w:r w:rsidRPr="00125E93">
              <w:rPr>
                <w:sz w:val="24"/>
                <w:szCs w:val="24"/>
                <w:lang w:val="lt-LT"/>
              </w:rPr>
              <w:t>40-55 cm</w:t>
            </w:r>
          </w:p>
          <w:p w14:paraId="64FCBB0D" w14:textId="34D2E900" w:rsidR="007C5069" w:rsidRPr="00601E2B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B50703">
              <w:rPr>
                <w:sz w:val="24"/>
                <w:szCs w:val="24"/>
                <w:u w:val="single"/>
                <w:lang w:val="lt-LT"/>
              </w:rPr>
              <w:t>Medžiaga</w:t>
            </w:r>
            <w:r w:rsidRPr="00B50703">
              <w:rPr>
                <w:sz w:val="24"/>
                <w:szCs w:val="24"/>
                <w:u w:val="single"/>
                <w:shd w:val="clear" w:color="auto" w:fill="FFFFFF" w:themeFill="background1"/>
                <w:lang w:val="lt-LT"/>
              </w:rPr>
              <w:t xml:space="preserve">: </w:t>
            </w:r>
            <w:r w:rsidR="00B0706F">
              <w:rPr>
                <w:bCs/>
                <w:sz w:val="24"/>
                <w:szCs w:val="24"/>
                <w:lang w:val="lt-LT"/>
              </w:rPr>
              <w:t>m</w:t>
            </w:r>
            <w:r w:rsidR="00B0706F">
              <w:rPr>
                <w:bCs/>
                <w:sz w:val="24"/>
                <w:szCs w:val="24"/>
                <w:lang w:val="lt-LT"/>
              </w:rPr>
              <w:t>etalas</w:t>
            </w:r>
          </w:p>
          <w:p w14:paraId="4EA0C6BA" w14:textId="5AD7705E" w:rsidR="007C5069" w:rsidRPr="00601E2B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E67F9A">
              <w:rPr>
                <w:sz w:val="24"/>
                <w:szCs w:val="24"/>
                <w:u w:val="single"/>
                <w:lang w:val="lt-LT"/>
              </w:rPr>
              <w:t>Spalva</w:t>
            </w:r>
            <w:r w:rsidRPr="00B50703">
              <w:rPr>
                <w:sz w:val="24"/>
                <w:szCs w:val="24"/>
                <w:u w:val="single"/>
                <w:shd w:val="clear" w:color="auto" w:fill="FFFFFF" w:themeFill="background1"/>
                <w:lang w:val="lt-LT"/>
              </w:rPr>
              <w:t xml:space="preserve">: </w:t>
            </w:r>
            <w:r w:rsidR="00B0706F">
              <w:rPr>
                <w:sz w:val="24"/>
                <w:szCs w:val="24"/>
                <w:lang w:val="lt-LT"/>
              </w:rPr>
              <w:t>š</w:t>
            </w:r>
            <w:r w:rsidR="00B0706F" w:rsidRPr="00B0706F">
              <w:rPr>
                <w:sz w:val="24"/>
                <w:szCs w:val="24"/>
                <w:lang w:val="lt-LT"/>
              </w:rPr>
              <w:t>viesi, dažyta milteliniu būdu</w:t>
            </w:r>
          </w:p>
          <w:p w14:paraId="08F4A1B8" w14:textId="292962B9" w:rsidR="007C5069" w:rsidRPr="007C5069" w:rsidRDefault="00E04D9B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E04D9B">
              <w:rPr>
                <w:sz w:val="24"/>
                <w:szCs w:val="24"/>
                <w:u w:val="single"/>
                <w:lang w:val="lt-LT"/>
              </w:rPr>
              <w:t>Užrakinimas</w:t>
            </w:r>
            <w:r w:rsidR="00125E93">
              <w:rPr>
                <w:sz w:val="24"/>
                <w:szCs w:val="24"/>
                <w:lang w:val="lt-LT"/>
              </w:rPr>
              <w:t xml:space="preserve">: </w:t>
            </w:r>
            <w:r w:rsidR="00125E93">
              <w:rPr>
                <w:bCs/>
                <w:sz w:val="24"/>
                <w:szCs w:val="24"/>
                <w:lang w:val="lt-LT"/>
              </w:rPr>
              <w:t>Taip</w:t>
            </w:r>
          </w:p>
          <w:p w14:paraId="2BECC2A6" w14:textId="796727E0" w:rsidR="007C5069" w:rsidRP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7C5069">
              <w:rPr>
                <w:sz w:val="24"/>
                <w:szCs w:val="24"/>
                <w:u w:val="single"/>
                <w:lang w:val="lt-LT"/>
              </w:rPr>
              <w:t>Komplekte ne mažia</w:t>
            </w:r>
            <w:r>
              <w:rPr>
                <w:sz w:val="24"/>
                <w:szCs w:val="24"/>
                <w:u w:val="single"/>
                <w:lang w:val="lt-LT"/>
              </w:rPr>
              <w:t xml:space="preserve">u </w:t>
            </w:r>
            <w:r w:rsidRPr="007C5069">
              <w:rPr>
                <w:sz w:val="24"/>
                <w:szCs w:val="24"/>
                <w:u w:val="single"/>
                <w:lang w:val="lt-LT"/>
              </w:rPr>
              <w:t>kaip 2</w:t>
            </w:r>
            <w:r w:rsidR="00125E93">
              <w:rPr>
                <w:sz w:val="24"/>
                <w:szCs w:val="24"/>
                <w:u w:val="single"/>
                <w:lang w:val="lt-LT"/>
              </w:rPr>
              <w:t>-3</w:t>
            </w:r>
            <w:r w:rsidRPr="007C5069">
              <w:rPr>
                <w:sz w:val="24"/>
                <w:szCs w:val="24"/>
                <w:u w:val="single"/>
                <w:lang w:val="lt-LT"/>
              </w:rPr>
              <w:t xml:space="preserve"> raktai viena</w:t>
            </w:r>
            <w:r>
              <w:rPr>
                <w:sz w:val="24"/>
                <w:szCs w:val="24"/>
                <w:u w:val="single"/>
                <w:lang w:val="lt-LT"/>
              </w:rPr>
              <w:t xml:space="preserve">i </w:t>
            </w:r>
            <w:r w:rsidRPr="007C5069">
              <w:rPr>
                <w:sz w:val="24"/>
                <w:szCs w:val="24"/>
                <w:u w:val="single"/>
                <w:lang w:val="lt-LT"/>
              </w:rPr>
              <w:t>spynai;</w:t>
            </w:r>
          </w:p>
          <w:p w14:paraId="6FD61E97" w14:textId="22DBB972" w:rsidR="00125E93" w:rsidRPr="00125E93" w:rsidRDefault="00125E93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125E93">
              <w:rPr>
                <w:sz w:val="24"/>
                <w:szCs w:val="24"/>
                <w:u w:val="single"/>
                <w:lang w:val="lt-LT"/>
              </w:rPr>
              <w:t>Lentynėlės</w:t>
            </w:r>
            <w:r>
              <w:rPr>
                <w:sz w:val="24"/>
                <w:szCs w:val="24"/>
                <w:u w:val="single"/>
                <w:lang w:val="lt-LT"/>
              </w:rPr>
              <w:t xml:space="preserve">: </w:t>
            </w:r>
            <w:r>
              <w:rPr>
                <w:bCs/>
                <w:sz w:val="24"/>
                <w:szCs w:val="24"/>
                <w:lang w:val="lt-LT"/>
              </w:rPr>
              <w:t>Ne mažiau trijų lentynėlių</w:t>
            </w:r>
          </w:p>
          <w:p w14:paraId="2321700C" w14:textId="77777777" w:rsidR="007C5069" w:rsidRPr="00125E93" w:rsidRDefault="00125E93" w:rsidP="00125E93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125E93">
              <w:rPr>
                <w:bCs/>
                <w:sz w:val="24"/>
                <w:szCs w:val="24"/>
                <w:u w:val="single"/>
                <w:lang w:val="lt-LT"/>
              </w:rPr>
              <w:t>Kabykla</w:t>
            </w:r>
            <w:r>
              <w:rPr>
                <w:bCs/>
                <w:sz w:val="24"/>
                <w:szCs w:val="24"/>
                <w:u w:val="single"/>
                <w:lang w:val="lt-LT"/>
              </w:rPr>
              <w:t>:</w:t>
            </w:r>
            <w:r>
              <w:rPr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bCs/>
                <w:sz w:val="24"/>
                <w:szCs w:val="24"/>
                <w:lang w:val="lt-LT"/>
              </w:rPr>
              <w:t>Taip</w:t>
            </w:r>
          </w:p>
          <w:p w14:paraId="476504E9" w14:textId="636B36C8" w:rsidR="00125E93" w:rsidRPr="00125E93" w:rsidRDefault="00125E93" w:rsidP="00125E93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2268" w:type="dxa"/>
          </w:tcPr>
          <w:p w14:paraId="2F65CF46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FCD803A" w14:textId="54D44A95" w:rsidR="007C5069" w:rsidRPr="00C53289" w:rsidRDefault="00125E93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1</w:t>
            </w:r>
            <w:r w:rsidR="007C5069">
              <w:rPr>
                <w:rFonts w:eastAsia="Calibri"/>
                <w:sz w:val="24"/>
                <w:szCs w:val="22"/>
                <w:lang w:val="lt-LT"/>
              </w:rPr>
              <w:t>10</w:t>
            </w:r>
            <w:r w:rsidR="007C5069"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1134" w:type="dxa"/>
          </w:tcPr>
          <w:p w14:paraId="39BD1C12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26EAA0B4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6" w:type="dxa"/>
          </w:tcPr>
          <w:p w14:paraId="1223DBC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6" w:type="dxa"/>
          </w:tcPr>
          <w:p w14:paraId="04B33897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</w:tbl>
    <w:p w14:paraId="6DDA576B" w14:textId="77777777" w:rsidR="008472CE" w:rsidRPr="009A0E63" w:rsidRDefault="008472CE" w:rsidP="008472CE">
      <w:pPr>
        <w:rPr>
          <w:lang w:val="lt-LT"/>
        </w:rPr>
      </w:pPr>
    </w:p>
    <w:p w14:paraId="055D9A3C" w14:textId="77777777" w:rsidR="00A77825" w:rsidRPr="00A77825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>Prekės  turi būti kokybiškos, nenaudos.</w:t>
      </w:r>
    </w:p>
    <w:p w14:paraId="72F2AC7C" w14:textId="4F250473" w:rsidR="00A77825" w:rsidRPr="00A77825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>Pristatymo adresas: A. Jaroševičiaus g.10b, Vilnius, tel.</w:t>
      </w:r>
      <w:r>
        <w:rPr>
          <w:sz w:val="24"/>
          <w:szCs w:val="24"/>
          <w:lang w:val="lt-LT"/>
        </w:rPr>
        <w:t xml:space="preserve"> </w:t>
      </w:r>
      <w:r w:rsidRPr="00A77825">
        <w:rPr>
          <w:sz w:val="24"/>
          <w:szCs w:val="24"/>
          <w:lang w:val="lt-LT"/>
        </w:rPr>
        <w:t>0 672 14037</w:t>
      </w:r>
      <w:r>
        <w:rPr>
          <w:sz w:val="24"/>
          <w:szCs w:val="24"/>
          <w:lang w:val="lt-LT"/>
        </w:rPr>
        <w:t>.</w:t>
      </w:r>
    </w:p>
    <w:p w14:paraId="6B40D9A7" w14:textId="75E553B4" w:rsidR="0072774D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>Pristatymas - ne vėliau kaip per 3-5 d. d. nuo prekių užsakymo.</w:t>
      </w:r>
    </w:p>
    <w:p w14:paraId="79C915E0" w14:textId="77777777" w:rsidR="00B53CBB" w:rsidRPr="0072774D" w:rsidRDefault="00B53CBB" w:rsidP="00A77825">
      <w:pPr>
        <w:rPr>
          <w:sz w:val="24"/>
          <w:szCs w:val="24"/>
          <w:lang w:val="lt-LT"/>
        </w:rPr>
      </w:pPr>
      <w:bookmarkStart w:id="0" w:name="_GoBack"/>
      <w:bookmarkEnd w:id="0"/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C53289">
      <w:headerReference w:type="default" r:id="rId12"/>
      <w:footerReference w:type="default" r:id="rId13"/>
      <w:pgSz w:w="16839" w:h="11907" w:orient="landscape" w:code="9"/>
      <w:pgMar w:top="1701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A758F5"/>
    <w:multiLevelType w:val="hybridMultilevel"/>
    <w:tmpl w:val="7DAEE278"/>
    <w:lvl w:ilvl="0" w:tplc="CC7435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7"/>
  </w:num>
  <w:num w:numId="14">
    <w:abstractNumId w:val="15"/>
  </w:num>
  <w:num w:numId="15">
    <w:abstractNumId w:val="18"/>
  </w:num>
  <w:num w:numId="16">
    <w:abstractNumId w:val="19"/>
  </w:num>
  <w:num w:numId="17">
    <w:abstractNumId w:val="10"/>
  </w:num>
  <w:num w:numId="18">
    <w:abstractNumId w:val="12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25E93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069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34B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77825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0706F"/>
    <w:rsid w:val="00B104D1"/>
    <w:rsid w:val="00B10C0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3CBB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4D9B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532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44DB-974E-431E-982D-53CFE4F4B910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8cd6d98d-9ba9-4b8a-b2a1-aba14f46caa8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97D8DA-E3F5-4402-A41A-737B47A8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546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31</cp:revision>
  <cp:lastPrinted>2017-10-13T08:16:00Z</cp:lastPrinted>
  <dcterms:created xsi:type="dcterms:W3CDTF">2026-01-29T06:37:00Z</dcterms:created>
  <dcterms:modified xsi:type="dcterms:W3CDTF">2026-07-09T10:14:00Z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